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DA8" w:rsidRPr="001039D6" w:rsidRDefault="001B7DA8" w:rsidP="001B7DA8">
      <w:pPr>
        <w:shd w:val="clear" w:color="auto" w:fill="FFFFFF"/>
        <w:spacing w:before="360" w:after="180" w:line="420" w:lineRule="atLeast"/>
        <w:jc w:val="center"/>
        <w:outlineLvl w:val="1"/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>Задание</w:t>
      </w:r>
      <w:r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 xml:space="preserve"> 1</w:t>
      </w:r>
      <w:r w:rsidRPr="001039D6"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 xml:space="preserve"> «Диагностический марафон»</w:t>
      </w:r>
      <w:r w:rsidR="00D9038B"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>. Кейс 1</w:t>
      </w:r>
    </w:p>
    <w:p w:rsidR="001B7DA8" w:rsidRPr="001039D6" w:rsidRDefault="001B7DA8" w:rsidP="001B7DA8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Цель задания</w:t>
      </w:r>
    </w:p>
    <w:p w:rsidR="001B7DA8" w:rsidRPr="001039D6" w:rsidRDefault="001B7DA8" w:rsidP="001B7DA8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Р</w:t>
      </w:r>
      <w:bookmarkStart w:id="0" w:name="_GoBack"/>
      <w:bookmarkEnd w:id="0"/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азвить навыки </w:t>
      </w: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комплексной педагогической диагностики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: умение выявлять глубинные причины учебной неуспеваемости, отличать симптомы от причин, выстраивать логическую цепочку анализа и предлагать обоснованные пути коррекции.</w:t>
      </w:r>
    </w:p>
    <w:p w:rsidR="001B7DA8" w:rsidRPr="001039D6" w:rsidRDefault="001B7DA8" w:rsidP="001B7DA8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Формат выполнения</w:t>
      </w:r>
    </w:p>
    <w:p w:rsidR="001B7DA8" w:rsidRPr="001039D6" w:rsidRDefault="001B7DA8" w:rsidP="001B7DA8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Групповая дискуссия</w:t>
      </w:r>
      <w:r>
        <w:rPr>
          <w:rFonts w:ascii="Arial" w:eastAsia="Times New Roman" w:hAnsi="Arial" w:cs="Arial"/>
          <w:spacing w:val="3"/>
          <w:sz w:val="24"/>
          <w:szCs w:val="24"/>
          <w:lang w:eastAsia="ru-RU"/>
        </w:rPr>
        <w:t> (3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0 минут на обсуждение </w:t>
      </w:r>
      <w:r>
        <w:rPr>
          <w:rFonts w:ascii="Arial" w:eastAsia="Times New Roman" w:hAnsi="Arial" w:cs="Arial"/>
          <w:spacing w:val="3"/>
          <w:sz w:val="24"/>
          <w:szCs w:val="24"/>
          <w:lang w:eastAsia="ru-RU"/>
        </w:rPr>
        <w:t>и оформление решений,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pacing w:val="3"/>
          <w:sz w:val="24"/>
          <w:szCs w:val="24"/>
          <w:lang w:eastAsia="ru-RU"/>
        </w:rPr>
        <w:t>2 минуты защита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решений</w:t>
      </w:r>
      <w:r>
        <w:rPr>
          <w:rFonts w:ascii="Arial" w:eastAsia="Times New Roman" w:hAnsi="Arial" w:cs="Arial"/>
          <w:spacing w:val="3"/>
          <w:sz w:val="24"/>
          <w:szCs w:val="24"/>
          <w:lang w:eastAsia="ru-RU"/>
        </w:rPr>
        <w:t>, 2 минуты оценка кейса группой, оценка жюри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).</w:t>
      </w:r>
    </w:p>
    <w:p w:rsidR="001B7DA8" w:rsidRPr="001039D6" w:rsidRDefault="001B7DA8" w:rsidP="001B7DA8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Итоговый продукт: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структурированный анализ причин неуспеваемости и план первичной диагностики.</w:t>
      </w:r>
    </w:p>
    <w:p w:rsidR="001B7DA8" w:rsidRPr="001039D6" w:rsidRDefault="001B7DA8" w:rsidP="001B7DA8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7"/>
          <w:szCs w:val="27"/>
          <w:lang w:eastAsia="ru-RU"/>
        </w:rPr>
        <w:t>Критерии оценки</w:t>
      </w:r>
    </w:p>
    <w:p w:rsidR="001B7DA8" w:rsidRPr="001039D6" w:rsidRDefault="001B7DA8" w:rsidP="001B7DA8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Глубина анализа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(выявление не менее 3 глубинных причин).</w:t>
      </w:r>
    </w:p>
    <w:p w:rsidR="001B7DA8" w:rsidRPr="001039D6" w:rsidRDefault="001B7DA8" w:rsidP="001B7DA8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Логичность аргументации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(связь симптомов с предполагаемыми причинами).</w:t>
      </w:r>
    </w:p>
    <w:p w:rsidR="001B7DA8" w:rsidRPr="001039D6" w:rsidRDefault="001B7DA8" w:rsidP="001B7DA8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Реалистичность предложений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(соответствие мер возрастным и индивидуальным особенностям).</w:t>
      </w:r>
    </w:p>
    <w:p w:rsidR="001B7DA8" w:rsidRPr="001039D6" w:rsidRDefault="001B7DA8" w:rsidP="001B7DA8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Системность подхода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(учёт социальных, когнитивных и эмоциональных факторов).</w:t>
      </w:r>
    </w:p>
    <w:p w:rsidR="001B7DA8" w:rsidRPr="001039D6" w:rsidRDefault="001B7DA8" w:rsidP="001B7DA8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Чёткость формулировок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(конкретность рекомендаций).</w:t>
      </w:r>
    </w:p>
    <w:p w:rsidR="001B7DA8" w:rsidRPr="001039D6" w:rsidRDefault="008669F4" w:rsidP="001B7DA8">
      <w:pPr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B7DA8" w:rsidRPr="001039D6" w:rsidRDefault="001B7DA8" w:rsidP="001B7DA8">
      <w:pPr>
        <w:shd w:val="clear" w:color="auto" w:fill="FFFFFF"/>
        <w:spacing w:before="360" w:after="180" w:line="420" w:lineRule="atLeast"/>
        <w:jc w:val="center"/>
        <w:outlineLvl w:val="1"/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30"/>
          <w:szCs w:val="30"/>
          <w:lang w:eastAsia="ru-RU"/>
        </w:rPr>
        <w:t>Кейс 1. «Застрял в начальной школе»</w:t>
      </w:r>
    </w:p>
    <w:p w:rsidR="001B7DA8" w:rsidRPr="001039D6" w:rsidRDefault="001B7DA8" w:rsidP="001B7DA8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Ученик: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Максим К., 6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noBreakHyphen/>
        <w:t>й класс.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br/>
      </w: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Проблема: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стойкая неуспеваемость по математике (оценки «2»–«3»), особенно при решении текстовых задач и работе с дробями.</w:t>
      </w:r>
    </w:p>
    <w:p w:rsidR="001B7DA8" w:rsidRPr="001039D6" w:rsidRDefault="001B7DA8" w:rsidP="001B7DA8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Наблюдаемые симптомы:</w:t>
      </w:r>
    </w:p>
    <w:p w:rsidR="001B7DA8" w:rsidRPr="001039D6" w:rsidRDefault="001B7DA8" w:rsidP="001B7DA8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не может составить уравнение по условию задачи;</w:t>
      </w:r>
    </w:p>
    <w:p w:rsidR="001B7DA8" w:rsidRPr="001039D6" w:rsidRDefault="001B7DA8" w:rsidP="001B7DA8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lastRenderedPageBreak/>
        <w:t>путает порядок действий в примерах со скобками;</w:t>
      </w:r>
    </w:p>
    <w:p w:rsidR="001B7DA8" w:rsidRPr="001039D6" w:rsidRDefault="001B7DA8" w:rsidP="001B7DA8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при работе с дробями «теряет» знаменатель;</w:t>
      </w:r>
    </w:p>
    <w:p w:rsidR="001B7DA8" w:rsidRPr="001039D6" w:rsidRDefault="001B7DA8" w:rsidP="001B7DA8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на уроках пассивен, избегает ответов;</w:t>
      </w:r>
    </w:p>
    <w:p w:rsidR="001B7DA8" w:rsidRPr="001039D6" w:rsidRDefault="001B7DA8" w:rsidP="001B7DA8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домашние задания выполняет частично, часто с помощью родителей.</w:t>
      </w:r>
    </w:p>
    <w:p w:rsidR="001B7DA8" w:rsidRPr="001039D6" w:rsidRDefault="001B7DA8" w:rsidP="001B7DA8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Дополнительная информация:</w:t>
      </w:r>
    </w:p>
    <w:p w:rsidR="001B7DA8" w:rsidRPr="001039D6" w:rsidRDefault="001B7DA8" w:rsidP="001B7DA8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в начальной школе учился удовлетворительно, но уже тогда были трудности с задачами;</w:t>
      </w:r>
    </w:p>
    <w:p w:rsidR="001B7DA8" w:rsidRPr="001039D6" w:rsidRDefault="001B7DA8" w:rsidP="001B7DA8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родители помогают с уроками, но «не понимают, почему он всё забывает»;</w:t>
      </w:r>
    </w:p>
    <w:p w:rsidR="001B7DA8" w:rsidRPr="001039D6" w:rsidRDefault="001B7DA8" w:rsidP="001B7DA8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любит рисование и физкультуру, участвует в школьных мероприятиях.</w:t>
      </w:r>
    </w:p>
    <w:p w:rsidR="001B7DA8" w:rsidRPr="001039D6" w:rsidRDefault="001B7DA8" w:rsidP="001B7DA8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Задание:</w:t>
      </w:r>
    </w:p>
    <w:p w:rsidR="001B7DA8" w:rsidRPr="001039D6" w:rsidRDefault="001B7DA8" w:rsidP="001B7DA8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Предположите </w:t>
      </w: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не менее трёх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возможных глубинных причин неуспеваемости</w:t>
      </w:r>
      <w:r w:rsidR="000332CC">
        <w:rPr>
          <w:rFonts w:ascii="Arial" w:eastAsia="Times New Roman" w:hAnsi="Arial" w:cs="Arial"/>
          <w:spacing w:val="3"/>
          <w:sz w:val="24"/>
          <w:szCs w:val="24"/>
          <w:lang w:eastAsia="ru-RU"/>
        </w:rPr>
        <w:t xml:space="preserve"> (гипотезы)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.</w:t>
      </w:r>
    </w:p>
    <w:p w:rsidR="001B7DA8" w:rsidRPr="001039D6" w:rsidRDefault="001B7DA8" w:rsidP="001B7DA8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Составьте </w:t>
      </w: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список диагностических методов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(не менее 4), чтобы подтвердить или опровергнуть каждую из гипотез.</w:t>
      </w:r>
    </w:p>
    <w:p w:rsidR="001B7DA8" w:rsidRDefault="001B7DA8" w:rsidP="001B7DA8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pacing w:val="3"/>
          <w:sz w:val="24"/>
          <w:szCs w:val="24"/>
          <w:lang w:eastAsia="ru-RU"/>
        </w:rPr>
      </w:pP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Предложите </w:t>
      </w:r>
      <w:r w:rsidRPr="001039D6">
        <w:rPr>
          <w:rFonts w:ascii="Arial" w:eastAsia="Times New Roman" w:hAnsi="Arial" w:cs="Arial"/>
          <w:b/>
          <w:bCs/>
          <w:spacing w:val="3"/>
          <w:sz w:val="24"/>
          <w:szCs w:val="24"/>
          <w:lang w:eastAsia="ru-RU"/>
        </w:rPr>
        <w:t>два первых шага</w:t>
      </w:r>
      <w:r w:rsidRPr="001039D6">
        <w:rPr>
          <w:rFonts w:ascii="Arial" w:eastAsia="Times New Roman" w:hAnsi="Arial" w:cs="Arial"/>
          <w:spacing w:val="3"/>
          <w:sz w:val="24"/>
          <w:szCs w:val="24"/>
          <w:lang w:eastAsia="ru-RU"/>
        </w:rPr>
        <w:t> для работы с учеником (на ближайшую неделю).</w:t>
      </w:r>
    </w:p>
    <w:p w:rsidR="001B7DA8" w:rsidRPr="001B7DA8" w:rsidRDefault="008669F4" w:rsidP="00764ECD">
      <w:pPr>
        <w:spacing w:before="480" w:after="4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  <w:r w:rsidR="00764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Диагностическую карту составляем в этом же документе</w:t>
      </w:r>
    </w:p>
    <w:p w:rsidR="006466B6" w:rsidRDefault="006466B6"/>
    <w:sectPr w:rsidR="00646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548A"/>
    <w:multiLevelType w:val="multilevel"/>
    <w:tmpl w:val="F2AA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352215"/>
    <w:multiLevelType w:val="multilevel"/>
    <w:tmpl w:val="4F6A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024020"/>
    <w:multiLevelType w:val="multilevel"/>
    <w:tmpl w:val="79505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5E5245"/>
    <w:multiLevelType w:val="multilevel"/>
    <w:tmpl w:val="E07C9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4C6F08"/>
    <w:multiLevelType w:val="multilevel"/>
    <w:tmpl w:val="872C3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B432B9"/>
    <w:multiLevelType w:val="multilevel"/>
    <w:tmpl w:val="36A6CA54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</w:lvl>
    <w:lvl w:ilvl="1" w:tentative="1">
      <w:start w:val="1"/>
      <w:numFmt w:val="decimal"/>
      <w:lvlText w:val="%2."/>
      <w:lvlJc w:val="left"/>
      <w:pPr>
        <w:tabs>
          <w:tab w:val="num" w:pos="3916"/>
        </w:tabs>
        <w:ind w:left="3916" w:hanging="360"/>
      </w:pPr>
    </w:lvl>
    <w:lvl w:ilvl="2" w:tentative="1">
      <w:start w:val="1"/>
      <w:numFmt w:val="decimal"/>
      <w:lvlText w:val="%3."/>
      <w:lvlJc w:val="left"/>
      <w:pPr>
        <w:tabs>
          <w:tab w:val="num" w:pos="4636"/>
        </w:tabs>
        <w:ind w:left="4636" w:hanging="360"/>
      </w:pPr>
    </w:lvl>
    <w:lvl w:ilvl="3" w:tentative="1">
      <w:start w:val="1"/>
      <w:numFmt w:val="decimal"/>
      <w:lvlText w:val="%4."/>
      <w:lvlJc w:val="left"/>
      <w:pPr>
        <w:tabs>
          <w:tab w:val="num" w:pos="5356"/>
        </w:tabs>
        <w:ind w:left="5356" w:hanging="360"/>
      </w:pPr>
    </w:lvl>
    <w:lvl w:ilvl="4" w:tentative="1">
      <w:start w:val="1"/>
      <w:numFmt w:val="decimal"/>
      <w:lvlText w:val="%5."/>
      <w:lvlJc w:val="left"/>
      <w:pPr>
        <w:tabs>
          <w:tab w:val="num" w:pos="6076"/>
        </w:tabs>
        <w:ind w:left="6076" w:hanging="360"/>
      </w:pPr>
    </w:lvl>
    <w:lvl w:ilvl="5" w:tentative="1">
      <w:start w:val="1"/>
      <w:numFmt w:val="decimal"/>
      <w:lvlText w:val="%6."/>
      <w:lvlJc w:val="left"/>
      <w:pPr>
        <w:tabs>
          <w:tab w:val="num" w:pos="6796"/>
        </w:tabs>
        <w:ind w:left="6796" w:hanging="360"/>
      </w:pPr>
    </w:lvl>
    <w:lvl w:ilvl="6" w:tentative="1">
      <w:start w:val="1"/>
      <w:numFmt w:val="decimal"/>
      <w:lvlText w:val="%7."/>
      <w:lvlJc w:val="left"/>
      <w:pPr>
        <w:tabs>
          <w:tab w:val="num" w:pos="7516"/>
        </w:tabs>
        <w:ind w:left="7516" w:hanging="360"/>
      </w:pPr>
    </w:lvl>
    <w:lvl w:ilvl="7" w:tentative="1">
      <w:start w:val="1"/>
      <w:numFmt w:val="decimal"/>
      <w:lvlText w:val="%8."/>
      <w:lvlJc w:val="left"/>
      <w:pPr>
        <w:tabs>
          <w:tab w:val="num" w:pos="8236"/>
        </w:tabs>
        <w:ind w:left="8236" w:hanging="360"/>
      </w:pPr>
    </w:lvl>
    <w:lvl w:ilvl="8" w:tentative="1">
      <w:start w:val="1"/>
      <w:numFmt w:val="decimal"/>
      <w:lvlText w:val="%9."/>
      <w:lvlJc w:val="left"/>
      <w:pPr>
        <w:tabs>
          <w:tab w:val="num" w:pos="8956"/>
        </w:tabs>
        <w:ind w:left="8956" w:hanging="360"/>
      </w:pPr>
    </w:lvl>
  </w:abstractNum>
  <w:abstractNum w:abstractNumId="6">
    <w:nsid w:val="64B000F3"/>
    <w:multiLevelType w:val="multilevel"/>
    <w:tmpl w:val="1164A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A8"/>
    <w:rsid w:val="000332CC"/>
    <w:rsid w:val="001B7DA8"/>
    <w:rsid w:val="006466B6"/>
    <w:rsid w:val="00764ECD"/>
    <w:rsid w:val="00852A56"/>
    <w:rsid w:val="008669F4"/>
    <w:rsid w:val="00D9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ученик011</dc:creator>
  <cp:keywords/>
  <dc:description/>
  <cp:lastModifiedBy>Пользователь Windows</cp:lastModifiedBy>
  <cp:revision>7</cp:revision>
  <dcterms:created xsi:type="dcterms:W3CDTF">2025-12-10T12:52:00Z</dcterms:created>
  <dcterms:modified xsi:type="dcterms:W3CDTF">2026-01-21T08:35:00Z</dcterms:modified>
</cp:coreProperties>
</file>